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u w:val="single"/>
        </w:rPr>
        <w:sectPr>
          <w:type w:val="continuous"/>
          <w:pgSz w:w="11906" w:h="16838"/>
          <w:pgMar w:top="1418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安全性事件递交函</w:t>
      </w:r>
    </w:p>
    <w:p>
      <w:pPr>
        <w:spacing w:line="360" w:lineRule="auto"/>
        <w:rPr>
          <w:b/>
        </w:rPr>
      </w:pPr>
      <w:r>
        <w:rPr>
          <w:b/>
        </w:rPr>
        <w:t>中山大学孙逸仙纪念医院</w:t>
      </w:r>
      <w:bookmarkStart w:id="0" w:name="_GoBack"/>
      <w:r>
        <w:rPr>
          <w:rFonts w:hint="eastAsia"/>
          <w:b/>
          <w:lang w:val="en-US" w:eastAsia="zh-CN"/>
        </w:rPr>
        <w:t>深汕中心医院</w:t>
      </w:r>
      <w:bookmarkEnd w:id="0"/>
      <w:r>
        <w:rPr>
          <w:b/>
        </w:rPr>
        <w:t>医学伦理委员会</w:t>
      </w:r>
      <w:r>
        <w:rPr>
          <w:rFonts w:hint="eastAsia"/>
          <w:b/>
        </w:rPr>
        <w:t>：</w:t>
      </w:r>
    </w:p>
    <w:p>
      <w:pPr>
        <w:spacing w:line="360" w:lineRule="auto"/>
        <w:ind w:firstLine="480" w:firstLineChars="200"/>
      </w:pPr>
      <w:r>
        <w:rPr>
          <w:rFonts w:hint="eastAsia"/>
        </w:rPr>
        <w:t>由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公司申办，研究名称为“</w:t>
      </w:r>
      <w:r>
        <w:rPr>
          <w:rFonts w:hint="eastAsia"/>
          <w:u w:val="single"/>
        </w:rPr>
        <w:t xml:space="preserve">             （方案编号：      </w:t>
      </w:r>
      <w:r>
        <w:rPr>
          <w:rFonts w:hint="eastAsia"/>
        </w:rPr>
        <w:t>）”，主要研究者为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的临床试验，已经获得本中心伦理委员会审查同意，并已在本中心开展。</w:t>
      </w:r>
    </w:p>
    <w:p>
      <w:pPr>
        <w:spacing w:line="360" w:lineRule="auto"/>
      </w:pPr>
      <w:r>
        <w:rPr>
          <w:rFonts w:hint="eastAsia"/>
        </w:rPr>
        <w:t xml:space="preserve">    根据本中心伦理委员会的要求，现递交本中心发生的SAE/SUSAR报告如下：</w:t>
      </w:r>
    </w:p>
    <w:tbl>
      <w:tblPr>
        <w:tblStyle w:val="6"/>
        <w:tblW w:w="955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19"/>
        <w:gridCol w:w="1447"/>
        <w:gridCol w:w="1275"/>
        <w:gridCol w:w="1276"/>
        <w:gridCol w:w="1558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受试者筛选号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报告类型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SAE名称（诊断）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SAE严重性标准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SAE相关性评价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申办者判断：该SAE</w:t>
            </w:r>
            <w:r>
              <w:rPr>
                <w:sz w:val="21"/>
                <w:szCs w:val="21"/>
              </w:rPr>
              <w:t>是否</w:t>
            </w:r>
            <w:r>
              <w:rPr>
                <w:rFonts w:hint="eastAsia"/>
                <w:sz w:val="21"/>
                <w:szCs w:val="21"/>
              </w:rPr>
              <w:t>SUSAR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研究者判断：该SAE</w:t>
            </w:r>
            <w:r>
              <w:rPr>
                <w:sz w:val="21"/>
                <w:szCs w:val="21"/>
              </w:rPr>
              <w:t>是否</w:t>
            </w:r>
            <w:r>
              <w:rPr>
                <w:rFonts w:hint="eastAsia"/>
                <w:sz w:val="21"/>
                <w:szCs w:val="21"/>
              </w:rPr>
              <w:t>为SUSAR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口首次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口随访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口总结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（与SAE报告表中</w:t>
            </w:r>
            <w:r>
              <w:rPr>
                <w:color w:val="FF0000"/>
                <w:sz w:val="18"/>
                <w:szCs w:val="18"/>
              </w:rPr>
              <w:t>不良事件名称（诊断）</w:t>
            </w:r>
            <w:r>
              <w:rPr>
                <w:rFonts w:hint="eastAsia"/>
                <w:color w:val="FF0000"/>
                <w:sz w:val="18"/>
                <w:szCs w:val="18"/>
              </w:rPr>
              <w:t>保持</w:t>
            </w:r>
            <w:r>
              <w:rPr>
                <w:color w:val="FF0000"/>
                <w:sz w:val="18"/>
                <w:szCs w:val="18"/>
              </w:rPr>
              <w:t>一致</w:t>
            </w:r>
            <w:r>
              <w:rPr>
                <w:rFonts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（例：导致死亡/致残/致功能丧失/危及生命/导致住院或延长住院时间等）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（例：肯定有关/很可能有关/可能有关等）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口是</w:t>
            </w:r>
          </w:p>
          <w:p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口否</w:t>
            </w:r>
          </w:p>
          <w:p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口无法判定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口是</w:t>
            </w:r>
          </w:p>
          <w:p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口否</w:t>
            </w:r>
          </w:p>
          <w:p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口无法判定</w:t>
            </w:r>
          </w:p>
        </w:tc>
      </w:tr>
    </w:tbl>
    <w:p>
      <w:pPr>
        <w:spacing w:line="360" w:lineRule="auto"/>
        <w:ind w:firstLine="480" w:firstLineChars="200"/>
      </w:pPr>
    </w:p>
    <w:p>
      <w:pPr>
        <w:spacing w:line="360" w:lineRule="auto"/>
      </w:pPr>
    </w:p>
    <w:p>
      <w:pPr>
        <w:spacing w:line="360" w:lineRule="auto"/>
        <w:ind w:firstLine="5760" w:firstLineChars="2400"/>
      </w:pPr>
      <w:r>
        <w:rPr>
          <w:rFonts w:hint="eastAsia"/>
        </w:rPr>
        <w:t>研究者：</w:t>
      </w:r>
      <w:r>
        <w:rPr>
          <w:rFonts w:hint="eastAsia"/>
          <w:u w:val="single"/>
        </w:rPr>
        <w:t xml:space="preserve">             </w:t>
      </w:r>
    </w:p>
    <w:p>
      <w:pPr>
        <w:spacing w:line="360" w:lineRule="auto"/>
        <w:ind w:firstLine="6000" w:firstLineChars="25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</w:t>
      </w:r>
    </w:p>
    <w:p>
      <w:pPr>
        <w:pBdr>
          <w:bottom w:val="single" w:color="auto" w:sz="6" w:space="1"/>
        </w:pBdr>
        <w:spacing w:line="360" w:lineRule="auto"/>
        <w:rPr>
          <w:u w:val="single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伦理委员会 </w:t>
      </w:r>
      <w:r>
        <w:rPr>
          <w:b/>
          <w:sz w:val="32"/>
          <w:szCs w:val="32"/>
        </w:rPr>
        <w:t>回执</w:t>
      </w:r>
    </w:p>
    <w:p>
      <w:pPr>
        <w:spacing w:line="360" w:lineRule="auto"/>
        <w:ind w:firstLine="480" w:firstLineChars="200"/>
      </w:pPr>
      <w:r>
        <w:rPr>
          <w:rFonts w:hint="eastAsia"/>
        </w:rPr>
        <w:t>本伦理委员会已收到上述所递交的安全性报告。</w:t>
      </w:r>
    </w:p>
    <w:p>
      <w:pPr>
        <w:spacing w:line="360" w:lineRule="auto"/>
        <w:ind w:firstLine="480" w:firstLineChars="200"/>
        <w:rPr>
          <w:b/>
        </w:rPr>
      </w:pPr>
      <w:r>
        <w:rPr>
          <w:rFonts w:hint="eastAsia"/>
        </w:rPr>
        <w:t>意见：口会议审查</w:t>
      </w:r>
      <w:r>
        <w:t xml:space="preserve">  </w:t>
      </w:r>
      <w:r>
        <w:rPr>
          <w:rFonts w:hint="eastAsia"/>
        </w:rPr>
        <w:t>口快速审查    口备案    口其他</w:t>
      </w:r>
      <w:r>
        <w:rPr>
          <w:rFonts w:hint="eastAsia"/>
          <w:u w:val="single"/>
        </w:rPr>
        <w:t xml:space="preserve">          </w:t>
      </w:r>
      <w:r>
        <w:rPr>
          <w:b/>
        </w:rPr>
        <w:t></w:t>
      </w:r>
    </w:p>
    <w:p>
      <w:pPr>
        <w:spacing w:line="360" w:lineRule="auto"/>
        <w:ind w:firstLine="482" w:firstLineChars="200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</w:pPr>
      <w:r>
        <w:rPr>
          <w:rFonts w:hint="eastAsia"/>
        </w:rPr>
        <w:t xml:space="preserve">                                            伦理接收人：</w:t>
      </w:r>
      <w:r>
        <w:rPr>
          <w:rFonts w:hint="eastAsia"/>
          <w:u w:val="single"/>
        </w:rPr>
        <w:t xml:space="preserve">             </w:t>
      </w:r>
    </w:p>
    <w:p>
      <w:pPr>
        <w:spacing w:line="360" w:lineRule="auto"/>
        <w:ind w:firstLine="6000" w:firstLineChars="25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</w:t>
      </w:r>
    </w:p>
    <w:sectPr>
      <w:type w:val="continuous"/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BD6E35"/>
    <w:rsid w:val="00033DAD"/>
    <w:rsid w:val="00050493"/>
    <w:rsid w:val="00051219"/>
    <w:rsid w:val="000849A8"/>
    <w:rsid w:val="00103B95"/>
    <w:rsid w:val="00111109"/>
    <w:rsid w:val="00113FCB"/>
    <w:rsid w:val="00167EE9"/>
    <w:rsid w:val="0019193D"/>
    <w:rsid w:val="001E241E"/>
    <w:rsid w:val="002122BB"/>
    <w:rsid w:val="00232EF1"/>
    <w:rsid w:val="0026143B"/>
    <w:rsid w:val="002D0A47"/>
    <w:rsid w:val="002E36C4"/>
    <w:rsid w:val="002E3CDB"/>
    <w:rsid w:val="002E415B"/>
    <w:rsid w:val="00353448"/>
    <w:rsid w:val="0039220C"/>
    <w:rsid w:val="003C31E5"/>
    <w:rsid w:val="003E5CB3"/>
    <w:rsid w:val="00471378"/>
    <w:rsid w:val="004B4B72"/>
    <w:rsid w:val="004C5482"/>
    <w:rsid w:val="00516B06"/>
    <w:rsid w:val="00606157"/>
    <w:rsid w:val="00681893"/>
    <w:rsid w:val="006A0629"/>
    <w:rsid w:val="006E7A43"/>
    <w:rsid w:val="0073159E"/>
    <w:rsid w:val="00767BF3"/>
    <w:rsid w:val="00767CBE"/>
    <w:rsid w:val="007878A9"/>
    <w:rsid w:val="007D364E"/>
    <w:rsid w:val="007E032F"/>
    <w:rsid w:val="00817E9C"/>
    <w:rsid w:val="00820C46"/>
    <w:rsid w:val="00834531"/>
    <w:rsid w:val="00842DE5"/>
    <w:rsid w:val="00883B4C"/>
    <w:rsid w:val="00890A33"/>
    <w:rsid w:val="008A297F"/>
    <w:rsid w:val="008C1F10"/>
    <w:rsid w:val="00952B0B"/>
    <w:rsid w:val="009968AD"/>
    <w:rsid w:val="009B4687"/>
    <w:rsid w:val="009B48F2"/>
    <w:rsid w:val="009D13B5"/>
    <w:rsid w:val="009F74BC"/>
    <w:rsid w:val="00A40575"/>
    <w:rsid w:val="00A65974"/>
    <w:rsid w:val="00A85B2C"/>
    <w:rsid w:val="00A944E9"/>
    <w:rsid w:val="00B024A3"/>
    <w:rsid w:val="00B33E82"/>
    <w:rsid w:val="00B37101"/>
    <w:rsid w:val="00B81538"/>
    <w:rsid w:val="00BA38B3"/>
    <w:rsid w:val="00BC0F36"/>
    <w:rsid w:val="00BC621D"/>
    <w:rsid w:val="00BD6E35"/>
    <w:rsid w:val="00C24C2D"/>
    <w:rsid w:val="00C61DC0"/>
    <w:rsid w:val="00C659EF"/>
    <w:rsid w:val="00C76A29"/>
    <w:rsid w:val="00C92237"/>
    <w:rsid w:val="00C9773B"/>
    <w:rsid w:val="00D22AC8"/>
    <w:rsid w:val="00D55F4E"/>
    <w:rsid w:val="00D96D68"/>
    <w:rsid w:val="00E02C19"/>
    <w:rsid w:val="00E309CD"/>
    <w:rsid w:val="00E52F06"/>
    <w:rsid w:val="00EA2BA4"/>
    <w:rsid w:val="00EC6E21"/>
    <w:rsid w:val="00ED5E55"/>
    <w:rsid w:val="00F12E79"/>
    <w:rsid w:val="00F33AE2"/>
    <w:rsid w:val="00F953C1"/>
    <w:rsid w:val="00FD13AA"/>
    <w:rsid w:val="00FE2A18"/>
    <w:rsid w:val="3170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E058-8EFC-414B-AF54-D0519566C2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476</Characters>
  <Lines>3</Lines>
  <Paragraphs>1</Paragraphs>
  <TotalTime>283</TotalTime>
  <ScaleCrop>false</ScaleCrop>
  <LinksUpToDate>false</LinksUpToDate>
  <CharactersWithSpaces>558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2019-04-16T07:38:00Z</dcterms:created>
  <dc:creator>Admin</dc:creator>
  <cp:lastModifiedBy>Administrator</cp:lastModifiedBy>
  <cp:lastPrinted>2019-04-16T09:00:00Z</cp:lastPrinted>
  <dcterms:modified xsi:type="dcterms:W3CDTF">2023-10-20T01:34:01Z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BED9594FF95047EDBBC3977C5076EA21_12</vt:lpwstr>
  </property>
</Properties>
</file>